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9" w:rsidRDefault="00E37199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37199" w:rsidRDefault="00E37199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A668B39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1D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0471DF" w:rsidRPr="000471DF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019175" cy="857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199" w:rsidRDefault="00E37199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340092" w:rsidRPr="00E37199" w:rsidRDefault="00E37199" w:rsidP="00E37199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E37199">
        <w:rPr>
          <w:rFonts w:ascii="Arial" w:eastAsia="Arial" w:hAnsi="Arial" w:cs="Arial"/>
          <w:sz w:val="24"/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), </w:t>
      </w:r>
      <w:r w:rsidR="00340092" w:rsidRPr="00340092">
        <w:rPr>
          <w:rFonts w:ascii="Arial" w:eastAsia="Arial" w:hAnsi="Arial" w:cs="Arial"/>
          <w:sz w:val="24"/>
          <w:szCs w:val="24"/>
          <w:lang w:val="sr-Cyrl-RS"/>
        </w:rPr>
        <w:t>Локалног акционог плана запошљавања општине Велика Плана за 20</w:t>
      </w:r>
      <w:r w:rsidR="00B94C30">
        <w:rPr>
          <w:rFonts w:ascii="Arial" w:eastAsia="Arial" w:hAnsi="Arial" w:cs="Arial"/>
          <w:sz w:val="24"/>
          <w:szCs w:val="24"/>
          <w:lang w:val="sr-Latn-RS"/>
        </w:rPr>
        <w:t>2</w:t>
      </w:r>
      <w:r w:rsidR="001263B6">
        <w:rPr>
          <w:rFonts w:ascii="Arial" w:eastAsia="Arial" w:hAnsi="Arial" w:cs="Arial"/>
          <w:sz w:val="24"/>
          <w:szCs w:val="24"/>
          <w:lang w:val="sr-Cyrl-RS"/>
        </w:rPr>
        <w:t>3</w:t>
      </w:r>
      <w:r w:rsidR="00340092">
        <w:rPr>
          <w:rFonts w:ascii="Arial" w:eastAsia="Arial" w:hAnsi="Arial" w:cs="Arial"/>
          <w:sz w:val="24"/>
          <w:szCs w:val="24"/>
          <w:lang w:val="sr-Cyrl-RS"/>
        </w:rPr>
        <w:t xml:space="preserve">.годину и закљученог </w:t>
      </w:r>
      <w:r w:rsidR="00340092" w:rsidRPr="00340092">
        <w:rPr>
          <w:rFonts w:ascii="Arial" w:eastAsia="Arial" w:hAnsi="Arial" w:cs="Arial"/>
          <w:sz w:val="24"/>
          <w:szCs w:val="24"/>
          <w:lang w:val="sr-Cyrl-RS"/>
        </w:rPr>
        <w:t>Споразума о уређивању међусобних права и обавеза у реализацији програма или мера активне политике запошљавања за 20</w:t>
      </w:r>
      <w:r w:rsidR="001263B6">
        <w:rPr>
          <w:rFonts w:ascii="Arial" w:eastAsia="Arial" w:hAnsi="Arial" w:cs="Arial"/>
          <w:sz w:val="24"/>
          <w:szCs w:val="24"/>
          <w:lang w:val="sr-Latn-RS"/>
        </w:rPr>
        <w:t>23</w:t>
      </w:r>
      <w:r w:rsidR="00340092">
        <w:rPr>
          <w:rFonts w:ascii="Arial" w:eastAsia="Arial" w:hAnsi="Arial" w:cs="Arial"/>
          <w:sz w:val="24"/>
          <w:szCs w:val="24"/>
          <w:lang w:val="sr-Cyrl-RS"/>
        </w:rPr>
        <w:t>.годину</w:t>
      </w:r>
      <w:r w:rsidR="00340092" w:rsidRPr="00340092">
        <w:rPr>
          <w:rFonts w:ascii="Arial" w:eastAsia="Arial" w:hAnsi="Arial" w:cs="Arial"/>
          <w:sz w:val="24"/>
          <w:szCs w:val="24"/>
          <w:lang w:val="sr-Cyrl-RS"/>
        </w:rPr>
        <w:t>, између Националне службе за запошљавање, филијала Смедерево и општине Велика Плана, број: 3001-101-2/20</w:t>
      </w:r>
      <w:r w:rsidR="001263B6">
        <w:rPr>
          <w:rFonts w:ascii="Arial" w:eastAsia="Arial" w:hAnsi="Arial" w:cs="Arial"/>
          <w:sz w:val="24"/>
          <w:szCs w:val="24"/>
          <w:lang w:val="sr-Latn-RS"/>
        </w:rPr>
        <w:t>23</w:t>
      </w:r>
      <w:r w:rsidR="00340092" w:rsidRPr="00340092">
        <w:rPr>
          <w:rFonts w:ascii="Arial" w:eastAsia="Arial" w:hAnsi="Arial" w:cs="Arial"/>
          <w:sz w:val="24"/>
          <w:szCs w:val="24"/>
          <w:lang w:val="sr-Cyrl-RS"/>
        </w:rPr>
        <w:t xml:space="preserve"> од </w:t>
      </w:r>
      <w:r w:rsidR="00DE10A1">
        <w:rPr>
          <w:rFonts w:ascii="Arial" w:eastAsia="Arial" w:hAnsi="Arial" w:cs="Arial"/>
          <w:sz w:val="24"/>
          <w:szCs w:val="24"/>
          <w:lang w:val="sr-Cyrl-RS"/>
        </w:rPr>
        <w:t>15.</w:t>
      </w:r>
      <w:r w:rsidR="001263B6">
        <w:rPr>
          <w:rFonts w:ascii="Arial" w:eastAsia="Arial" w:hAnsi="Arial" w:cs="Arial"/>
          <w:sz w:val="24"/>
          <w:szCs w:val="24"/>
          <w:lang w:val="sr-Cyrl-RS"/>
        </w:rPr>
        <w:t>5</w:t>
      </w:r>
      <w:r w:rsidR="00340092" w:rsidRPr="00340092">
        <w:rPr>
          <w:rFonts w:ascii="Arial" w:eastAsia="Arial" w:hAnsi="Arial" w:cs="Arial"/>
          <w:sz w:val="24"/>
          <w:szCs w:val="24"/>
          <w:lang w:val="sr-Latn-RS"/>
        </w:rPr>
        <w:t>.202</w:t>
      </w:r>
      <w:r w:rsidR="001263B6">
        <w:rPr>
          <w:rFonts w:ascii="Arial" w:eastAsia="Arial" w:hAnsi="Arial" w:cs="Arial"/>
          <w:sz w:val="24"/>
          <w:szCs w:val="24"/>
          <w:lang w:val="sr-Cyrl-RS"/>
        </w:rPr>
        <w:t>3</w:t>
      </w:r>
      <w:r w:rsidR="00340092" w:rsidRPr="00340092">
        <w:rPr>
          <w:rFonts w:ascii="Arial" w:eastAsia="Arial" w:hAnsi="Arial" w:cs="Arial"/>
          <w:sz w:val="24"/>
          <w:szCs w:val="24"/>
          <w:lang w:val="sr-Cyrl-RS"/>
        </w:rPr>
        <w:t>.године</w:t>
      </w:r>
      <w:r w:rsidR="00340092" w:rsidRPr="00340092">
        <w:rPr>
          <w:rFonts w:ascii="Arial" w:eastAsia="Arial" w:hAnsi="Arial" w:cs="Arial"/>
          <w:sz w:val="24"/>
          <w:szCs w:val="24"/>
          <w:lang w:val="en-GB"/>
        </w:rPr>
        <w:t>,</w:t>
      </w:r>
    </w:p>
    <w:p w:rsidR="00237E4E" w:rsidRDefault="00237E4E" w:rsidP="00092823">
      <w:pPr>
        <w:jc w:val="both"/>
      </w:pPr>
    </w:p>
    <w:p w:rsidR="00237E4E" w:rsidRDefault="00237E4E" w:rsidP="00092823">
      <w:pPr>
        <w:jc w:val="both"/>
      </w:pPr>
    </w:p>
    <w:p w:rsidR="000C0530" w:rsidRPr="009E684C" w:rsidRDefault="000C0530" w:rsidP="009E684C">
      <w:pPr>
        <w:spacing w:before="1" w:line="240" w:lineRule="exact"/>
        <w:jc w:val="center"/>
        <w:rPr>
          <w:rFonts w:ascii="Arial" w:hAnsi="Arial" w:cs="Arial"/>
          <w:sz w:val="24"/>
          <w:szCs w:val="24"/>
        </w:rPr>
      </w:pPr>
    </w:p>
    <w:p w:rsidR="00741862" w:rsidRPr="001F31F1" w:rsidRDefault="00741862" w:rsidP="00741862">
      <w:pPr>
        <w:spacing w:before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ОПШТИНА ВЕЛИКА ПЛАНА</w:t>
      </w:r>
      <w:r w:rsidRPr="001F31F1">
        <w:rPr>
          <w:rFonts w:ascii="Arial" w:hAnsi="Arial" w:cs="Arial"/>
          <w:b/>
          <w:sz w:val="24"/>
          <w:szCs w:val="24"/>
          <w:lang w:val="sr-Cyrl-CS"/>
        </w:rPr>
        <w:t xml:space="preserve"> И НАЦИОНАЛНА СЛУЖБА ЗА ЗАПОШЉАВАЊЕ ФИЛИЈАЛА СМЕДЕРЕВО  </w:t>
      </w:r>
    </w:p>
    <w:p w:rsidR="000C0530" w:rsidRPr="00237E4E" w:rsidRDefault="000C0530" w:rsidP="00340092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237E4E">
        <w:rPr>
          <w:rFonts w:ascii="Arial" w:eastAsia="Arial" w:hAnsi="Arial" w:cs="Arial"/>
          <w:b/>
          <w:sz w:val="24"/>
          <w:szCs w:val="24"/>
          <w:lang w:val="sr-Cyrl-RS"/>
        </w:rPr>
        <w:t>у</w:t>
      </w:r>
    </w:p>
    <w:p w:rsidR="000C0530" w:rsidRPr="006A7C9E" w:rsidRDefault="000C0530" w:rsidP="00340092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1263B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051F252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D073CD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FF381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уз претходно прибављено мишљење Локалног савета за запошљавање општине Велика Плана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FF3819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="00D073C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општине Велика Плана, која према степену развијености утврђеном у складу са посебним прописом Владе припада трећој групи.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уколико укључи незапослена лица </w:t>
      </w:r>
      <w:r w:rsidR="00C13F55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са евиденције Националне службе за запошљавање-Испостава Велика Плана,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8C6C22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 w:rsidRPr="008C6C22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</w:t>
      </w:r>
      <w:r w:rsidR="00A502F1" w:rsidRPr="00D149F3">
        <w:rPr>
          <w:rFonts w:ascii="Arial" w:eastAsia="Arial" w:hAnsi="Arial" w:cs="Arial"/>
          <w:sz w:val="24"/>
          <w:szCs w:val="24"/>
        </w:rPr>
        <w:lastRenderedPageBreak/>
        <w:t xml:space="preserve">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5994D557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FD4B1A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="00FD4B1A">
        <w:rPr>
          <w:rFonts w:ascii="Arial" w:eastAsia="Arial" w:hAnsi="Arial" w:cs="Arial"/>
          <w:spacing w:val="3"/>
          <w:sz w:val="24"/>
          <w:szCs w:val="24"/>
          <w:lang w:val="sr-Cyrl-RS"/>
        </w:rPr>
        <w:t>,</w:t>
      </w:r>
    </w:p>
    <w:p w:rsidR="00FD4B1A" w:rsidRPr="00FD4B1A" w:rsidRDefault="00FD4B1A" w:rsidP="00FD4B1A">
      <w:pPr>
        <w:pStyle w:val="ListParagraph"/>
        <w:spacing w:line="260" w:lineRule="exact"/>
        <w:ind w:left="848"/>
        <w:rPr>
          <w:rFonts w:ascii="Arial" w:eastAsia="Arial" w:hAnsi="Arial" w:cs="Arial"/>
          <w:sz w:val="24"/>
          <w:szCs w:val="24"/>
        </w:rPr>
      </w:pPr>
    </w:p>
    <w:p w:rsidR="00FD4B1A" w:rsidRPr="009E684C" w:rsidRDefault="009E684C" w:rsidP="00FD4B1A">
      <w:pPr>
        <w:pStyle w:val="ListParagraph"/>
        <w:spacing w:line="260" w:lineRule="exact"/>
        <w:ind w:left="848"/>
        <w:rPr>
          <w:rFonts w:ascii="Arial" w:eastAsia="Arial" w:hAnsi="Arial" w:cs="Arial"/>
          <w:b/>
          <w:sz w:val="24"/>
          <w:szCs w:val="24"/>
          <w:lang w:val="sr-Cyrl-RS"/>
        </w:rPr>
      </w:pPr>
      <w:r w:rsidRPr="009E684C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>чије је седиште на територији о</w:t>
      </w:r>
      <w:r w:rsidR="00FD4B1A" w:rsidRPr="009E684C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>пштине Велика Плана.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3F88D0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lastRenderedPageBreak/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9E684C" w:rsidRDefault="009E684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9E684C" w:rsidRPr="00CA6A87" w:rsidRDefault="009E684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F823FC" w:rsidRPr="00CA6A87" w:rsidRDefault="00F823F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166C4" w:rsidRPr="00D073CD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823FC">
        <w:rPr>
          <w:rFonts w:ascii="Arial" w:eastAsia="Arial" w:hAnsi="Arial" w:cs="Arial"/>
          <w:sz w:val="24"/>
          <w:szCs w:val="24"/>
          <w:lang w:val="sr-Cyrl-RS"/>
        </w:rPr>
        <w:t>Националној служби за запошљавање Филијала Смедерево – Испостава Велика Плана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3FC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непосредно,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823FC">
        <w:rPr>
          <w:rFonts w:ascii="Arial" w:eastAsia="Arial" w:hAnsi="Arial" w:cs="Arial"/>
          <w:sz w:val="24"/>
          <w:szCs w:val="24"/>
          <w:lang w:val="sr-Cyrl-RS"/>
        </w:rPr>
        <w:t>Националној служби за запошљавање Филијала Смедерево – Испостава Велика Плана</w:t>
      </w:r>
      <w:r w:rsidR="00D073CD">
        <w:rPr>
          <w:rFonts w:ascii="Arial" w:eastAsia="Arial" w:hAnsi="Arial" w:cs="Arial"/>
          <w:sz w:val="24"/>
          <w:szCs w:val="24"/>
        </w:rPr>
        <w:t xml:space="preserve"> или преузети на сајту</w:t>
      </w:r>
      <w:r w:rsidR="00D073CD">
        <w:rPr>
          <w:rFonts w:ascii="Arial" w:eastAsia="Arial" w:hAnsi="Arial" w:cs="Arial"/>
          <w:sz w:val="24"/>
          <w:szCs w:val="24"/>
          <w:lang w:val="sr-Latn-RS"/>
        </w:rPr>
        <w:t xml:space="preserve"> www.nsz.gov.rs.</w:t>
      </w:r>
    </w:p>
    <w:p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E39A0C3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94C30" w:rsidRPr="00B94C30">
        <w:rPr>
          <w:rFonts w:ascii="Arial" w:eastAsia="Arial" w:hAnsi="Arial" w:cs="Arial"/>
          <w:spacing w:val="2"/>
          <w:sz w:val="24"/>
          <w:szCs w:val="24"/>
          <w:lang w:val="sr-Cyrl-RS"/>
        </w:rPr>
        <w:t>уз претходно прибављено мишљење Локалног савета за запошљавање општине Велика Плана</w:t>
      </w:r>
      <w:r w:rsidR="00B94C30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3561A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</w:t>
      </w:r>
      <w:r w:rsidR="003561A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3561A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3561A5" w:rsidRDefault="003561A5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3561A5" w:rsidRPr="00CA6A87" w:rsidRDefault="003561A5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lastRenderedPageBreak/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lastRenderedPageBreak/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B94C30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CC2E39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393C76" w:rsidRPr="00D149F3">
        <w:rPr>
          <w:rFonts w:ascii="Arial" w:eastAsia="Arial" w:hAnsi="Arial" w:cs="Arial"/>
          <w:spacing w:val="1"/>
          <w:lang w:val="sr-Cyrl-RS"/>
        </w:rPr>
        <w:t>2</w:t>
      </w:r>
      <w:r w:rsidR="00CC2E39">
        <w:rPr>
          <w:rFonts w:ascii="Arial" w:eastAsia="Arial" w:hAnsi="Arial" w:cs="Arial"/>
          <w:spacing w:val="1"/>
          <w:lang w:val="sr-Cyrl-RS"/>
        </w:rPr>
        <w:t>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CC2E39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C005EC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C005EC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C005EC">
        <w:rPr>
          <w:rFonts w:ascii="Arial" w:eastAsia="Arial" w:hAnsi="Arial" w:cs="Arial"/>
          <w:position w:val="-1"/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подношења пријаве.</w:t>
      </w:r>
    </w:p>
    <w:p w:rsidR="00C005EC" w:rsidRPr="00C005EC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B94C30" w:rsidRDefault="00B94C30" w:rsidP="00B94C30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C005EC">
        <w:rPr>
          <w:rFonts w:ascii="Arial" w:eastAsia="Arial" w:hAnsi="Arial" w:cs="Arial"/>
          <w:position w:val="-1"/>
          <w:sz w:val="24"/>
          <w:szCs w:val="24"/>
        </w:rPr>
        <w:t xml:space="preserve">Списак послодаваца </w:t>
      </w:r>
      <w:r w:rsidRPr="00C005EC">
        <w:rPr>
          <w:rFonts w:ascii="Arial" w:eastAsia="Arial" w:hAnsi="Arial" w:cs="Arial"/>
          <w:position w:val="-1"/>
          <w:sz w:val="24"/>
          <w:szCs w:val="24"/>
          <w:lang w:val="sr-Cyrl-RS"/>
        </w:rPr>
        <w:t>–</w:t>
      </w:r>
      <w:r w:rsidRPr="00C005EC">
        <w:rPr>
          <w:rFonts w:ascii="Arial" w:eastAsia="Arial" w:hAnsi="Arial" w:cs="Arial"/>
          <w:position w:val="-1"/>
          <w:sz w:val="24"/>
          <w:szCs w:val="24"/>
        </w:rPr>
        <w:t xml:space="preserve"> извођача којима је одобрено спровођење јавних радова се објављује на огласној табли Националне службе</w:t>
      </w:r>
      <w:r w:rsidRPr="00C005EC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за запошљавање филијале Смедерево-Испостава Велика Плана</w:t>
      </w:r>
      <w:r w:rsidRPr="00B94C30">
        <w:rPr>
          <w:rFonts w:ascii="Arial" w:eastAsia="Arial" w:hAnsi="Arial" w:cs="Arial"/>
          <w:position w:val="-1"/>
        </w:rPr>
        <w:t>.</w:t>
      </w:r>
    </w:p>
    <w:p w:rsidR="00C005EC" w:rsidRDefault="00C005EC" w:rsidP="00B94C30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C005EC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CC2E39" w:rsidRDefault="00CC2E39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CC2E39" w:rsidRDefault="00CC2E39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DE10A1" w:rsidRDefault="00DE10A1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DE10A1" w:rsidRDefault="00DE10A1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DE10A1" w:rsidRDefault="00DE10A1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CC2E39" w:rsidRPr="001F7500" w:rsidRDefault="00CC2E39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E946F01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340092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40092">
        <w:rPr>
          <w:rFonts w:ascii="Arial" w:eastAsia="Arial" w:hAnsi="Arial" w:cs="Arial"/>
          <w:sz w:val="24"/>
          <w:szCs w:val="24"/>
        </w:rPr>
        <w:t xml:space="preserve">послених филијале </w:t>
      </w:r>
      <w:r w:rsidR="00340092">
        <w:rPr>
          <w:rFonts w:ascii="Arial" w:eastAsia="Arial" w:hAnsi="Arial" w:cs="Arial"/>
          <w:sz w:val="24"/>
          <w:szCs w:val="24"/>
          <w:lang w:val="sr-Cyrl-RS"/>
        </w:rPr>
        <w:t>Смедерево-Испостава Велика Плана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A370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О</w:t>
      </w:r>
      <w:r w:rsidR="00C005EC">
        <w:rPr>
          <w:rFonts w:ascii="Arial" w:eastAsia="Arial" w:hAnsi="Arial" w:cs="Arial"/>
          <w:sz w:val="24"/>
          <w:szCs w:val="24"/>
          <w:lang w:val="sr-Cyrl-RS"/>
        </w:rPr>
        <w:t>пштин</w:t>
      </w:r>
      <w:r>
        <w:rPr>
          <w:rFonts w:ascii="Arial" w:eastAsia="Arial" w:hAnsi="Arial" w:cs="Arial"/>
          <w:sz w:val="24"/>
          <w:szCs w:val="24"/>
          <w:lang w:val="sr-Cyrl-RS"/>
        </w:rPr>
        <w:t>а Велика Плана,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z w:val="24"/>
          <w:szCs w:val="24"/>
          <w:lang w:val="sr-Cyrl-RS"/>
        </w:rPr>
        <w:t>а</w:t>
      </w:r>
      <w:r w:rsidR="000C0530"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вац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 јавног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6ECA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најкасније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 w:rsidRPr="00CA6A87">
        <w:rPr>
          <w:rFonts w:ascii="Arial" w:eastAsia="Arial" w:hAnsi="Arial" w:cs="Arial"/>
          <w:sz w:val="24"/>
          <w:szCs w:val="24"/>
        </w:rPr>
        <w:t>ку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 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 м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снову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јег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врши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исп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а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тн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има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дана,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до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ске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005EC" w:rsidRDefault="000C0530" w:rsidP="00C005EC">
      <w:pPr>
        <w:pStyle w:val="ListParagraph"/>
        <w:numPr>
          <w:ilvl w:val="0"/>
          <w:numId w:val="17"/>
        </w:numPr>
        <w:tabs>
          <w:tab w:val="left" w:pos="1520"/>
        </w:tabs>
        <w:spacing w:line="274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C005EC">
        <w:rPr>
          <w:rFonts w:ascii="Arial" w:eastAsia="Arial" w:hAnsi="Arial" w:cs="Arial"/>
          <w:sz w:val="24"/>
          <w:szCs w:val="24"/>
        </w:rPr>
        <w:lastRenderedPageBreak/>
        <w:t>за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z w:val="24"/>
          <w:szCs w:val="24"/>
        </w:rPr>
        <w:t>на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в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у</w:t>
      </w:r>
      <w:r w:rsidRPr="00C005E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износу</w:t>
      </w:r>
      <w:r w:rsidRPr="00C005E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о</w:t>
      </w:r>
      <w:r w:rsidRPr="00C005E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C005EC" w:rsidRPr="00C005EC">
        <w:rPr>
          <w:rFonts w:ascii="Arial" w:eastAsia="Arial" w:hAnsi="Arial" w:cs="Arial"/>
          <w:spacing w:val="1"/>
          <w:sz w:val="24"/>
          <w:szCs w:val="24"/>
        </w:rPr>
        <w:t>3</w:t>
      </w:r>
      <w:r w:rsidRPr="00C005EC">
        <w:rPr>
          <w:rFonts w:ascii="Arial" w:eastAsia="Arial" w:hAnsi="Arial" w:cs="Arial"/>
          <w:sz w:val="24"/>
          <w:szCs w:val="24"/>
        </w:rPr>
        <w:t>.</w:t>
      </w:r>
      <w:r w:rsidRPr="00C005EC">
        <w:rPr>
          <w:rFonts w:ascii="Arial" w:eastAsia="Arial" w:hAnsi="Arial" w:cs="Arial"/>
          <w:spacing w:val="1"/>
          <w:sz w:val="24"/>
          <w:szCs w:val="24"/>
        </w:rPr>
        <w:t>000</w:t>
      </w:r>
      <w:r w:rsidRPr="00C005EC">
        <w:rPr>
          <w:rFonts w:ascii="Arial" w:eastAsia="Arial" w:hAnsi="Arial" w:cs="Arial"/>
          <w:spacing w:val="-2"/>
          <w:sz w:val="24"/>
          <w:szCs w:val="24"/>
        </w:rPr>
        <w:t>.</w:t>
      </w:r>
      <w:r w:rsidRPr="00C005EC">
        <w:rPr>
          <w:rFonts w:ascii="Arial" w:eastAsia="Arial" w:hAnsi="Arial" w:cs="Arial"/>
          <w:spacing w:val="1"/>
          <w:sz w:val="24"/>
          <w:szCs w:val="24"/>
        </w:rPr>
        <w:t>000</w:t>
      </w:r>
      <w:r w:rsidRPr="00C005EC">
        <w:rPr>
          <w:rFonts w:ascii="Arial" w:eastAsia="Arial" w:hAnsi="Arial" w:cs="Arial"/>
          <w:spacing w:val="-2"/>
          <w:sz w:val="24"/>
          <w:szCs w:val="24"/>
        </w:rPr>
        <w:t>,</w:t>
      </w:r>
      <w:r w:rsidRPr="00C005EC">
        <w:rPr>
          <w:rFonts w:ascii="Arial" w:eastAsia="Arial" w:hAnsi="Arial" w:cs="Arial"/>
          <w:spacing w:val="1"/>
          <w:sz w:val="24"/>
          <w:szCs w:val="24"/>
        </w:rPr>
        <w:t>0</w:t>
      </w:r>
      <w:r w:rsidRPr="00C005EC">
        <w:rPr>
          <w:rFonts w:ascii="Arial" w:eastAsia="Arial" w:hAnsi="Arial" w:cs="Arial"/>
          <w:sz w:val="24"/>
          <w:szCs w:val="24"/>
        </w:rPr>
        <w:t>0</w:t>
      </w:r>
      <w:r w:rsidRPr="00C005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ина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р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C005EC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005E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ве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ист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ве</w:t>
      </w:r>
      <w:r w:rsidRPr="00C005EC">
        <w:rPr>
          <w:rFonts w:ascii="Arial" w:eastAsia="Arial" w:hAnsi="Arial" w:cs="Arial"/>
          <w:spacing w:val="1"/>
          <w:sz w:val="24"/>
          <w:szCs w:val="24"/>
        </w:rPr>
        <w:t>т</w:t>
      </w:r>
      <w:r w:rsidRPr="00C005EC">
        <w:rPr>
          <w:rFonts w:ascii="Arial" w:eastAsia="Arial" w:hAnsi="Arial" w:cs="Arial"/>
          <w:spacing w:val="-3"/>
          <w:sz w:val="24"/>
          <w:szCs w:val="24"/>
        </w:rPr>
        <w:t>н</w:t>
      </w:r>
      <w:r w:rsidRPr="00C005EC">
        <w:rPr>
          <w:rFonts w:ascii="Arial" w:eastAsia="Arial" w:hAnsi="Arial" w:cs="Arial"/>
          <w:sz w:val="24"/>
          <w:szCs w:val="24"/>
        </w:rPr>
        <w:t xml:space="preserve">е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бл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нко</w:t>
      </w:r>
      <w:r w:rsidRPr="00C005E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т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ра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и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ра</w:t>
      </w:r>
      <w:r w:rsidRPr="00C005EC">
        <w:rPr>
          <w:rFonts w:ascii="Arial" w:eastAsia="Arial" w:hAnsi="Arial" w:cs="Arial"/>
          <w:sz w:val="24"/>
          <w:szCs w:val="24"/>
        </w:rPr>
        <w:t>не м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ни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ц</w:t>
      </w:r>
      <w:r w:rsidRPr="00C005EC">
        <w:rPr>
          <w:rFonts w:ascii="Arial" w:eastAsia="Arial" w:hAnsi="Arial" w:cs="Arial"/>
          <w:sz w:val="24"/>
          <w:szCs w:val="24"/>
        </w:rPr>
        <w:t>е</w:t>
      </w:r>
      <w:r w:rsidRPr="00C005E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к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</w:t>
      </w:r>
      <w:r w:rsidRPr="00C005EC">
        <w:rPr>
          <w:rFonts w:ascii="Arial" w:eastAsia="Arial" w:hAnsi="Arial" w:cs="Arial"/>
          <w:sz w:val="24"/>
          <w:szCs w:val="24"/>
        </w:rPr>
        <w:t>исни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к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Pr="00C005E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с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Pr="00C005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жи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ра</w:t>
      </w:r>
      <w:r w:rsidRPr="00C005EC">
        <w:rPr>
          <w:rFonts w:ascii="Arial" w:eastAsia="Arial" w:hAnsi="Arial" w:cs="Arial"/>
          <w:sz w:val="24"/>
          <w:szCs w:val="24"/>
        </w:rPr>
        <w:t>нта</w:t>
      </w:r>
      <w:r w:rsidRPr="00C005E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 м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нич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н</w:t>
      </w:r>
      <w:r w:rsidRPr="00C005EC">
        <w:rPr>
          <w:rFonts w:ascii="Arial" w:eastAsia="Arial" w:hAnsi="Arial" w:cs="Arial"/>
          <w:sz w:val="24"/>
          <w:szCs w:val="24"/>
        </w:rPr>
        <w:t>им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005EC">
        <w:rPr>
          <w:rFonts w:ascii="Arial" w:eastAsia="Arial" w:hAnsi="Arial" w:cs="Arial"/>
          <w:sz w:val="24"/>
          <w:szCs w:val="24"/>
        </w:rPr>
        <w:t>в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л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ш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ћ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ење</w:t>
      </w:r>
      <w:r w:rsidRPr="00C005EC">
        <w:rPr>
          <w:rFonts w:ascii="Arial" w:eastAsia="Arial" w:hAnsi="Arial" w:cs="Arial"/>
          <w:sz w:val="24"/>
          <w:szCs w:val="24"/>
        </w:rPr>
        <w:t>м;</w:t>
      </w:r>
    </w:p>
    <w:p w:rsidR="000C0530" w:rsidRPr="00C005EC" w:rsidRDefault="000C0530" w:rsidP="00C005EC">
      <w:pPr>
        <w:pStyle w:val="ListParagraph"/>
        <w:numPr>
          <w:ilvl w:val="0"/>
          <w:numId w:val="18"/>
        </w:numPr>
        <w:tabs>
          <w:tab w:val="left" w:pos="1520"/>
        </w:tabs>
        <w:spacing w:line="275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C005EC">
        <w:rPr>
          <w:rFonts w:ascii="Arial" w:eastAsia="Arial" w:hAnsi="Arial" w:cs="Arial"/>
          <w:sz w:val="24"/>
          <w:szCs w:val="24"/>
        </w:rPr>
        <w:t>за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3"/>
          <w:sz w:val="24"/>
          <w:szCs w:val="24"/>
        </w:rPr>
        <w:t>н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в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у</w:t>
      </w:r>
      <w:r w:rsidRPr="00C005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изн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су</w:t>
      </w:r>
      <w:r w:rsidRPr="00C005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д</w:t>
      </w:r>
      <w:r w:rsidRPr="00C005E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005EC" w:rsidRPr="00C005EC">
        <w:rPr>
          <w:rFonts w:ascii="Arial" w:eastAsia="Arial" w:hAnsi="Arial" w:cs="Arial"/>
          <w:spacing w:val="1"/>
          <w:sz w:val="24"/>
          <w:szCs w:val="24"/>
        </w:rPr>
        <w:t>3</w:t>
      </w:r>
      <w:r w:rsidRPr="00C005EC">
        <w:rPr>
          <w:rFonts w:ascii="Arial" w:eastAsia="Arial" w:hAnsi="Arial" w:cs="Arial"/>
          <w:sz w:val="24"/>
          <w:szCs w:val="24"/>
        </w:rPr>
        <w:t>.</w:t>
      </w:r>
      <w:r w:rsidRPr="00C005EC">
        <w:rPr>
          <w:rFonts w:ascii="Arial" w:eastAsia="Arial" w:hAnsi="Arial" w:cs="Arial"/>
          <w:spacing w:val="1"/>
          <w:sz w:val="24"/>
          <w:szCs w:val="24"/>
        </w:rPr>
        <w:t>000</w:t>
      </w:r>
      <w:r w:rsidRPr="00C005EC">
        <w:rPr>
          <w:rFonts w:ascii="Arial" w:eastAsia="Arial" w:hAnsi="Arial" w:cs="Arial"/>
          <w:sz w:val="24"/>
          <w:szCs w:val="24"/>
        </w:rPr>
        <w:t>.</w:t>
      </w:r>
      <w:r w:rsidRPr="00C005EC">
        <w:rPr>
          <w:rFonts w:ascii="Arial" w:eastAsia="Arial" w:hAnsi="Arial" w:cs="Arial"/>
          <w:spacing w:val="-1"/>
          <w:sz w:val="24"/>
          <w:szCs w:val="24"/>
        </w:rPr>
        <w:t>0</w:t>
      </w:r>
      <w:r w:rsidRPr="00C005EC">
        <w:rPr>
          <w:rFonts w:ascii="Arial" w:eastAsia="Arial" w:hAnsi="Arial" w:cs="Arial"/>
          <w:spacing w:val="1"/>
          <w:sz w:val="24"/>
          <w:szCs w:val="24"/>
        </w:rPr>
        <w:t>01</w:t>
      </w:r>
      <w:r w:rsidRPr="00C005EC">
        <w:rPr>
          <w:rFonts w:ascii="Arial" w:eastAsia="Arial" w:hAnsi="Arial" w:cs="Arial"/>
          <w:sz w:val="24"/>
          <w:szCs w:val="24"/>
        </w:rPr>
        <w:t>,</w:t>
      </w:r>
      <w:r w:rsidRPr="00C005EC">
        <w:rPr>
          <w:rFonts w:ascii="Arial" w:eastAsia="Arial" w:hAnsi="Arial" w:cs="Arial"/>
          <w:spacing w:val="-1"/>
          <w:sz w:val="24"/>
          <w:szCs w:val="24"/>
        </w:rPr>
        <w:t>0</w:t>
      </w:r>
      <w:r w:rsidRPr="00C005EC">
        <w:rPr>
          <w:rFonts w:ascii="Arial" w:eastAsia="Arial" w:hAnsi="Arial" w:cs="Arial"/>
          <w:sz w:val="24"/>
          <w:szCs w:val="24"/>
        </w:rPr>
        <w:t>0</w:t>
      </w:r>
      <w:r w:rsidRPr="00C005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ина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C005EC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нк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ар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к</w:t>
      </w:r>
      <w:r w:rsidRPr="00C005EC">
        <w:rPr>
          <w:rFonts w:ascii="Arial" w:eastAsia="Arial" w:hAnsi="Arial" w:cs="Arial"/>
          <w:sz w:val="24"/>
          <w:szCs w:val="24"/>
        </w:rPr>
        <w:t xml:space="preserve">а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г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ара</w:t>
      </w:r>
      <w:r w:rsidRPr="00C005EC">
        <w:rPr>
          <w:rFonts w:ascii="Arial" w:eastAsia="Arial" w:hAnsi="Arial" w:cs="Arial"/>
          <w:sz w:val="24"/>
          <w:szCs w:val="24"/>
        </w:rPr>
        <w:t>н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ц</w:t>
      </w:r>
      <w:r w:rsidRPr="00C005EC">
        <w:rPr>
          <w:rFonts w:ascii="Arial" w:eastAsia="Arial" w:hAnsi="Arial" w:cs="Arial"/>
          <w:sz w:val="24"/>
          <w:szCs w:val="24"/>
        </w:rPr>
        <w:t>ија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у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вр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нос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т</w:t>
      </w:r>
      <w:r w:rsidRPr="00C005EC">
        <w:rPr>
          <w:rFonts w:ascii="Arial" w:eastAsia="Arial" w:hAnsi="Arial" w:cs="Arial"/>
          <w:sz w:val="24"/>
          <w:szCs w:val="24"/>
        </w:rPr>
        <w:t>и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z w:val="24"/>
          <w:szCs w:val="24"/>
        </w:rPr>
        <w:t>них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ро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к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м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Pr="00C005EC">
        <w:rPr>
          <w:rFonts w:ascii="Arial" w:eastAsia="Arial" w:hAnsi="Arial" w:cs="Arial"/>
          <w:spacing w:val="1"/>
          <w:sz w:val="24"/>
          <w:szCs w:val="24"/>
        </w:rPr>
        <w:t>ж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ењ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д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6 м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ц</w:t>
      </w:r>
      <w:r w:rsidRPr="00C005EC">
        <w:rPr>
          <w:rFonts w:ascii="Arial" w:eastAsia="Arial" w:hAnsi="Arial" w:cs="Arial"/>
          <w:sz w:val="24"/>
          <w:szCs w:val="24"/>
        </w:rPr>
        <w:t>и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на из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вања</w:t>
      </w:r>
      <w:r w:rsidR="00E33BD9" w:rsidRPr="00C005EC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005EC" w:rsidRDefault="000C0530" w:rsidP="00C005EC">
      <w:pPr>
        <w:pStyle w:val="ListParagraph"/>
        <w:numPr>
          <w:ilvl w:val="0"/>
          <w:numId w:val="19"/>
        </w:numPr>
        <w:tabs>
          <w:tab w:val="left" w:pos="1520"/>
        </w:tabs>
        <w:spacing w:line="273" w:lineRule="auto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C005EC">
        <w:rPr>
          <w:rFonts w:ascii="Arial" w:eastAsia="Arial" w:hAnsi="Arial" w:cs="Arial"/>
          <w:sz w:val="24"/>
          <w:szCs w:val="24"/>
        </w:rPr>
        <w:t>за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z w:val="24"/>
          <w:szCs w:val="24"/>
        </w:rPr>
        <w:t>на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в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у</w:t>
      </w:r>
      <w:r w:rsidRPr="00C005E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износу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о</w:t>
      </w:r>
      <w:r w:rsidRPr="00C005E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C005EC" w:rsidRPr="00C005EC">
        <w:rPr>
          <w:rFonts w:ascii="Arial" w:eastAsia="Arial" w:hAnsi="Arial" w:cs="Arial"/>
          <w:spacing w:val="1"/>
          <w:sz w:val="24"/>
          <w:szCs w:val="24"/>
        </w:rPr>
        <w:t>3</w:t>
      </w:r>
      <w:r w:rsidRPr="00C005EC">
        <w:rPr>
          <w:rFonts w:ascii="Arial" w:eastAsia="Arial" w:hAnsi="Arial" w:cs="Arial"/>
          <w:sz w:val="24"/>
          <w:szCs w:val="24"/>
        </w:rPr>
        <w:t>.</w:t>
      </w:r>
      <w:r w:rsidRPr="00C005EC">
        <w:rPr>
          <w:rFonts w:ascii="Arial" w:eastAsia="Arial" w:hAnsi="Arial" w:cs="Arial"/>
          <w:spacing w:val="1"/>
          <w:sz w:val="24"/>
          <w:szCs w:val="24"/>
        </w:rPr>
        <w:t>000</w:t>
      </w:r>
      <w:r w:rsidRPr="00C005EC">
        <w:rPr>
          <w:rFonts w:ascii="Arial" w:eastAsia="Arial" w:hAnsi="Arial" w:cs="Arial"/>
          <w:spacing w:val="-2"/>
          <w:sz w:val="24"/>
          <w:szCs w:val="24"/>
        </w:rPr>
        <w:t>.</w:t>
      </w:r>
      <w:r w:rsidRPr="00C005EC">
        <w:rPr>
          <w:rFonts w:ascii="Arial" w:eastAsia="Arial" w:hAnsi="Arial" w:cs="Arial"/>
          <w:spacing w:val="1"/>
          <w:sz w:val="24"/>
          <w:szCs w:val="24"/>
        </w:rPr>
        <w:t>000</w:t>
      </w:r>
      <w:r w:rsidRPr="00C005EC">
        <w:rPr>
          <w:rFonts w:ascii="Arial" w:eastAsia="Arial" w:hAnsi="Arial" w:cs="Arial"/>
          <w:spacing w:val="-2"/>
          <w:sz w:val="24"/>
          <w:szCs w:val="24"/>
        </w:rPr>
        <w:t>,</w:t>
      </w:r>
      <w:r w:rsidRPr="00C005EC">
        <w:rPr>
          <w:rFonts w:ascii="Arial" w:eastAsia="Arial" w:hAnsi="Arial" w:cs="Arial"/>
          <w:spacing w:val="1"/>
          <w:sz w:val="24"/>
          <w:szCs w:val="24"/>
        </w:rPr>
        <w:t>0</w:t>
      </w:r>
      <w:r w:rsidRPr="00C005EC">
        <w:rPr>
          <w:rFonts w:ascii="Arial" w:eastAsia="Arial" w:hAnsi="Arial" w:cs="Arial"/>
          <w:sz w:val="24"/>
          <w:szCs w:val="24"/>
        </w:rPr>
        <w:t>0</w:t>
      </w:r>
      <w:r w:rsidRPr="00C005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ина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р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C005EC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005E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ве</w:t>
      </w:r>
      <w:r w:rsidRPr="00C005E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ист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ве</w:t>
      </w:r>
      <w:r w:rsidRPr="00C005EC">
        <w:rPr>
          <w:rFonts w:ascii="Arial" w:eastAsia="Arial" w:hAnsi="Arial" w:cs="Arial"/>
          <w:spacing w:val="1"/>
          <w:sz w:val="24"/>
          <w:szCs w:val="24"/>
        </w:rPr>
        <w:t>т</w:t>
      </w:r>
      <w:r w:rsidRPr="00C005EC">
        <w:rPr>
          <w:rFonts w:ascii="Arial" w:eastAsia="Arial" w:hAnsi="Arial" w:cs="Arial"/>
          <w:spacing w:val="-3"/>
          <w:sz w:val="24"/>
          <w:szCs w:val="24"/>
        </w:rPr>
        <w:t>н</w:t>
      </w:r>
      <w:r w:rsidRPr="00C005EC">
        <w:rPr>
          <w:rFonts w:ascii="Arial" w:eastAsia="Arial" w:hAnsi="Arial" w:cs="Arial"/>
          <w:sz w:val="24"/>
          <w:szCs w:val="24"/>
        </w:rPr>
        <w:t xml:space="preserve">е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бл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нко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л</w:t>
      </w:r>
      <w:r w:rsidRPr="00C005EC">
        <w:rPr>
          <w:rFonts w:ascii="Arial" w:eastAsia="Arial" w:hAnsi="Arial" w:cs="Arial"/>
          <w:sz w:val="24"/>
          <w:szCs w:val="24"/>
        </w:rPr>
        <w:t>о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м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ни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ц</w:t>
      </w:r>
      <w:r w:rsidRPr="00C005EC">
        <w:rPr>
          <w:rFonts w:ascii="Arial" w:eastAsia="Arial" w:hAnsi="Arial" w:cs="Arial"/>
          <w:sz w:val="24"/>
          <w:szCs w:val="24"/>
        </w:rPr>
        <w:t>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са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005EC">
        <w:rPr>
          <w:rFonts w:ascii="Arial" w:eastAsia="Arial" w:hAnsi="Arial" w:cs="Arial"/>
          <w:sz w:val="24"/>
          <w:szCs w:val="24"/>
        </w:rPr>
        <w:t>нич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н</w:t>
      </w:r>
      <w:r w:rsidRPr="00C005EC">
        <w:rPr>
          <w:rFonts w:ascii="Arial" w:eastAsia="Arial" w:hAnsi="Arial" w:cs="Arial"/>
          <w:sz w:val="24"/>
          <w:szCs w:val="24"/>
        </w:rPr>
        <w:t>им</w:t>
      </w:r>
      <w:r w:rsidRPr="00C005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в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л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ш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ћ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pacing w:val="3"/>
          <w:sz w:val="24"/>
          <w:szCs w:val="24"/>
        </w:rPr>
        <w:t>њ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м;</w:t>
      </w:r>
    </w:p>
    <w:p w:rsidR="000C0530" w:rsidRPr="00C005EC" w:rsidRDefault="000C0530" w:rsidP="00C005EC">
      <w:pPr>
        <w:pStyle w:val="ListParagraph"/>
        <w:numPr>
          <w:ilvl w:val="0"/>
          <w:numId w:val="20"/>
        </w:numPr>
        <w:tabs>
          <w:tab w:val="left" w:pos="1520"/>
        </w:tabs>
        <w:spacing w:line="275" w:lineRule="auto"/>
        <w:ind w:right="63"/>
        <w:jc w:val="both"/>
        <w:rPr>
          <w:rFonts w:ascii="Arial" w:eastAsia="Arial" w:hAnsi="Arial" w:cs="Arial"/>
          <w:strike/>
          <w:sz w:val="24"/>
          <w:szCs w:val="24"/>
        </w:rPr>
      </w:pPr>
      <w:r w:rsidRPr="00C005EC">
        <w:rPr>
          <w:rFonts w:ascii="Arial" w:eastAsia="Arial" w:hAnsi="Arial" w:cs="Arial"/>
          <w:sz w:val="24"/>
          <w:szCs w:val="24"/>
        </w:rPr>
        <w:t>за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3"/>
          <w:sz w:val="24"/>
          <w:szCs w:val="24"/>
        </w:rPr>
        <w:t>н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в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у</w:t>
      </w:r>
      <w:r w:rsidRPr="00C005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изн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су</w:t>
      </w:r>
      <w:r w:rsidRPr="00C005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д</w:t>
      </w:r>
      <w:r w:rsidRPr="00C005E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005EC" w:rsidRPr="00C005EC">
        <w:rPr>
          <w:rFonts w:ascii="Arial" w:eastAsia="Arial" w:hAnsi="Arial" w:cs="Arial"/>
          <w:spacing w:val="1"/>
          <w:sz w:val="24"/>
          <w:szCs w:val="24"/>
        </w:rPr>
        <w:t>3</w:t>
      </w:r>
      <w:r w:rsidRPr="00C005EC">
        <w:rPr>
          <w:rFonts w:ascii="Arial" w:eastAsia="Arial" w:hAnsi="Arial" w:cs="Arial"/>
          <w:sz w:val="24"/>
          <w:szCs w:val="24"/>
        </w:rPr>
        <w:t>.</w:t>
      </w:r>
      <w:r w:rsidRPr="00C005EC">
        <w:rPr>
          <w:rFonts w:ascii="Arial" w:eastAsia="Arial" w:hAnsi="Arial" w:cs="Arial"/>
          <w:spacing w:val="1"/>
          <w:sz w:val="24"/>
          <w:szCs w:val="24"/>
        </w:rPr>
        <w:t>000</w:t>
      </w:r>
      <w:r w:rsidRPr="00C005EC">
        <w:rPr>
          <w:rFonts w:ascii="Arial" w:eastAsia="Arial" w:hAnsi="Arial" w:cs="Arial"/>
          <w:sz w:val="24"/>
          <w:szCs w:val="24"/>
        </w:rPr>
        <w:t>.</w:t>
      </w:r>
      <w:r w:rsidRPr="00C005EC">
        <w:rPr>
          <w:rFonts w:ascii="Arial" w:eastAsia="Arial" w:hAnsi="Arial" w:cs="Arial"/>
          <w:spacing w:val="-1"/>
          <w:sz w:val="24"/>
          <w:szCs w:val="24"/>
        </w:rPr>
        <w:t>0</w:t>
      </w:r>
      <w:r w:rsidRPr="00C005EC">
        <w:rPr>
          <w:rFonts w:ascii="Arial" w:eastAsia="Arial" w:hAnsi="Arial" w:cs="Arial"/>
          <w:spacing w:val="1"/>
          <w:sz w:val="24"/>
          <w:szCs w:val="24"/>
        </w:rPr>
        <w:t>01</w:t>
      </w:r>
      <w:r w:rsidRPr="00C005EC">
        <w:rPr>
          <w:rFonts w:ascii="Arial" w:eastAsia="Arial" w:hAnsi="Arial" w:cs="Arial"/>
          <w:sz w:val="24"/>
          <w:szCs w:val="24"/>
        </w:rPr>
        <w:t>,</w:t>
      </w:r>
      <w:r w:rsidRPr="00C005EC">
        <w:rPr>
          <w:rFonts w:ascii="Arial" w:eastAsia="Arial" w:hAnsi="Arial" w:cs="Arial"/>
          <w:spacing w:val="-1"/>
          <w:sz w:val="24"/>
          <w:szCs w:val="24"/>
        </w:rPr>
        <w:t>0</w:t>
      </w:r>
      <w:r w:rsidRPr="00C005EC">
        <w:rPr>
          <w:rFonts w:ascii="Arial" w:eastAsia="Arial" w:hAnsi="Arial" w:cs="Arial"/>
          <w:sz w:val="24"/>
          <w:szCs w:val="24"/>
        </w:rPr>
        <w:t>0</w:t>
      </w:r>
      <w:r w:rsidRPr="00C005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ина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C005EC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нк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ар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к</w:t>
      </w:r>
      <w:r w:rsidRPr="00C005EC">
        <w:rPr>
          <w:rFonts w:ascii="Arial" w:eastAsia="Arial" w:hAnsi="Arial" w:cs="Arial"/>
          <w:sz w:val="24"/>
          <w:szCs w:val="24"/>
        </w:rPr>
        <w:t xml:space="preserve">а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г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ара</w:t>
      </w:r>
      <w:r w:rsidRPr="00C005EC">
        <w:rPr>
          <w:rFonts w:ascii="Arial" w:eastAsia="Arial" w:hAnsi="Arial" w:cs="Arial"/>
          <w:sz w:val="24"/>
          <w:szCs w:val="24"/>
        </w:rPr>
        <w:t>н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ц</w:t>
      </w:r>
      <w:r w:rsidRPr="00C005EC">
        <w:rPr>
          <w:rFonts w:ascii="Arial" w:eastAsia="Arial" w:hAnsi="Arial" w:cs="Arial"/>
          <w:sz w:val="24"/>
          <w:szCs w:val="24"/>
        </w:rPr>
        <w:t>ија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у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вр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нос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т</w:t>
      </w:r>
      <w:r w:rsidRPr="00C005EC">
        <w:rPr>
          <w:rFonts w:ascii="Arial" w:eastAsia="Arial" w:hAnsi="Arial" w:cs="Arial"/>
          <w:sz w:val="24"/>
          <w:szCs w:val="24"/>
        </w:rPr>
        <w:t>и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z w:val="24"/>
          <w:szCs w:val="24"/>
        </w:rPr>
        <w:t>них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ро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к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м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Pr="00C005EC">
        <w:rPr>
          <w:rFonts w:ascii="Arial" w:eastAsia="Arial" w:hAnsi="Arial" w:cs="Arial"/>
          <w:spacing w:val="1"/>
          <w:sz w:val="24"/>
          <w:szCs w:val="24"/>
        </w:rPr>
        <w:t>ж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ењ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д</w:t>
      </w:r>
      <w:r w:rsidR="00D742BC" w:rsidRPr="00C005EC">
        <w:rPr>
          <w:rFonts w:ascii="Arial" w:eastAsia="Arial" w:hAnsi="Arial" w:cs="Arial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6 м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ц</w:t>
      </w:r>
      <w:r w:rsidRPr="00C005EC">
        <w:rPr>
          <w:rFonts w:ascii="Arial" w:eastAsia="Arial" w:hAnsi="Arial" w:cs="Arial"/>
          <w:sz w:val="24"/>
          <w:szCs w:val="24"/>
        </w:rPr>
        <w:t>и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 xml:space="preserve">д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на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из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вања</w:t>
      </w:r>
      <w:r w:rsidR="00E33BD9" w:rsidRPr="00C005EC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005EC" w:rsidRDefault="000C0530" w:rsidP="00C005EC">
      <w:pPr>
        <w:pStyle w:val="ListParagraph"/>
        <w:numPr>
          <w:ilvl w:val="0"/>
          <w:numId w:val="21"/>
        </w:numPr>
        <w:tabs>
          <w:tab w:val="left" w:pos="1520"/>
        </w:tabs>
        <w:spacing w:line="274" w:lineRule="auto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C005EC">
        <w:rPr>
          <w:rFonts w:ascii="Arial" w:eastAsia="Arial" w:hAnsi="Arial" w:cs="Arial"/>
          <w:sz w:val="24"/>
          <w:szCs w:val="24"/>
        </w:rPr>
        <w:t>изј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Pr="00C005E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дг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во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</w:t>
      </w:r>
      <w:r w:rsidRPr="00C005EC">
        <w:rPr>
          <w:rFonts w:ascii="Arial" w:eastAsia="Arial" w:hAnsi="Arial" w:cs="Arial"/>
          <w:sz w:val="24"/>
          <w:szCs w:val="24"/>
        </w:rPr>
        <w:t>ног</w:t>
      </w:r>
      <w:r w:rsidRPr="00C005E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л</w:t>
      </w:r>
      <w:r w:rsidRPr="00C005EC">
        <w:rPr>
          <w:rFonts w:ascii="Arial" w:eastAsia="Arial" w:hAnsi="Arial" w:cs="Arial"/>
          <w:sz w:val="24"/>
          <w:szCs w:val="24"/>
        </w:rPr>
        <w:t>иц</w:t>
      </w:r>
      <w:r w:rsidRPr="00C005EC">
        <w:rPr>
          <w:rFonts w:ascii="Arial" w:eastAsia="Arial" w:hAnsi="Arial" w:cs="Arial"/>
          <w:spacing w:val="3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,</w:t>
      </w:r>
      <w:r w:rsidRPr="00C005E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посло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ц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 w:rsidRPr="00C005EC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005E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изво</w:t>
      </w:r>
      <w:r w:rsidRPr="00C005EC">
        <w:rPr>
          <w:rFonts w:ascii="Arial" w:eastAsia="Arial" w:hAnsi="Arial" w:cs="Arial"/>
          <w:spacing w:val="1"/>
          <w:sz w:val="24"/>
          <w:szCs w:val="24"/>
        </w:rPr>
        <w:t>ђа</w:t>
      </w:r>
      <w:r w:rsidRPr="00C005EC">
        <w:rPr>
          <w:rFonts w:ascii="Arial" w:eastAsia="Arial" w:hAnsi="Arial" w:cs="Arial"/>
          <w:sz w:val="24"/>
          <w:szCs w:val="24"/>
        </w:rPr>
        <w:t>ча</w:t>
      </w:r>
      <w:r w:rsidRPr="00C005E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јавног</w:t>
      </w:r>
      <w:r w:rsidRPr="00C005E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р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к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ор</w:t>
      </w:r>
      <w:r w:rsidRPr="00C005EC">
        <w:rPr>
          <w:rFonts w:ascii="Arial" w:eastAsia="Arial" w:hAnsi="Arial" w:cs="Arial"/>
          <w:sz w:val="24"/>
          <w:szCs w:val="24"/>
        </w:rPr>
        <w:t>исни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к</w:t>
      </w:r>
      <w:r w:rsidRPr="00C005EC">
        <w:rPr>
          <w:rFonts w:ascii="Arial" w:eastAsia="Arial" w:hAnsi="Arial" w:cs="Arial"/>
          <w:sz w:val="24"/>
          <w:szCs w:val="24"/>
        </w:rPr>
        <w:t>а јавних 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ст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в</w:t>
      </w:r>
      <w:r w:rsidRPr="00C005EC">
        <w:rPr>
          <w:rFonts w:ascii="Arial" w:eastAsia="Arial" w:hAnsi="Arial" w:cs="Arial"/>
          <w:spacing w:val="2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,</w:t>
      </w:r>
      <w:r w:rsidRPr="00C005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 xml:space="preserve">су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збе</w:t>
      </w:r>
      <w:r w:rsidRPr="00C005EC">
        <w:rPr>
          <w:rFonts w:ascii="Arial" w:eastAsia="Arial" w:hAnsi="Arial" w:cs="Arial"/>
          <w:spacing w:val="1"/>
          <w:sz w:val="24"/>
          <w:szCs w:val="24"/>
        </w:rPr>
        <w:t>ђе</w:t>
      </w:r>
      <w:r w:rsidRPr="00C005EC">
        <w:rPr>
          <w:rFonts w:ascii="Arial" w:eastAsia="Arial" w:hAnsi="Arial" w:cs="Arial"/>
          <w:sz w:val="24"/>
          <w:szCs w:val="24"/>
        </w:rPr>
        <w:t>ни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сви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пр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у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л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ви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за</w:t>
      </w:r>
      <w:r w:rsidRPr="00C005E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тп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чи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њ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pacing w:val="-3"/>
          <w:sz w:val="24"/>
          <w:szCs w:val="24"/>
        </w:rPr>
        <w:t>њ</w:t>
      </w:r>
      <w:r w:rsidRPr="00C005EC">
        <w:rPr>
          <w:rFonts w:ascii="Arial" w:eastAsia="Arial" w:hAnsi="Arial" w:cs="Arial"/>
          <w:sz w:val="24"/>
          <w:szCs w:val="24"/>
        </w:rPr>
        <w:t>е спр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во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ђ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њ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 xml:space="preserve">јавног 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и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а</w:t>
      </w:r>
      <w:r w:rsidRPr="00C005E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не</w:t>
      </w:r>
      <w:r w:rsidRPr="00C005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пос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то</w:t>
      </w:r>
      <w:r w:rsidRPr="00C005EC">
        <w:rPr>
          <w:rFonts w:ascii="Arial" w:eastAsia="Arial" w:hAnsi="Arial" w:cs="Arial"/>
          <w:sz w:val="24"/>
          <w:szCs w:val="24"/>
        </w:rPr>
        <w:t>ји</w:t>
      </w:r>
      <w:r w:rsidRPr="00C005E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м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г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у</w:t>
      </w:r>
      <w:r w:rsidRPr="00C005EC">
        <w:rPr>
          <w:rFonts w:ascii="Arial" w:eastAsia="Arial" w:hAnsi="Arial" w:cs="Arial"/>
          <w:spacing w:val="1"/>
          <w:sz w:val="24"/>
          <w:szCs w:val="24"/>
        </w:rPr>
        <w:t>ћ</w:t>
      </w:r>
      <w:r w:rsidRPr="00C005EC">
        <w:rPr>
          <w:rFonts w:ascii="Arial" w:eastAsia="Arial" w:hAnsi="Arial" w:cs="Arial"/>
          <w:sz w:val="24"/>
          <w:szCs w:val="24"/>
        </w:rPr>
        <w:t>ност</w:t>
      </w:r>
      <w:r w:rsidRPr="00C005E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z w:val="24"/>
          <w:szCs w:val="24"/>
        </w:rPr>
        <w:t>при</w:t>
      </w:r>
      <w:r w:rsidRPr="00C005EC">
        <w:rPr>
          <w:rFonts w:ascii="Arial" w:eastAsia="Arial" w:hAnsi="Arial" w:cs="Arial"/>
          <w:spacing w:val="1"/>
          <w:sz w:val="24"/>
          <w:szCs w:val="24"/>
        </w:rPr>
        <w:t>ла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г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њ</w:t>
      </w:r>
      <w:r w:rsidRPr="00C005EC">
        <w:rPr>
          <w:rFonts w:ascii="Arial" w:eastAsia="Arial" w:hAnsi="Arial" w:cs="Arial"/>
          <w:sz w:val="24"/>
          <w:szCs w:val="24"/>
        </w:rPr>
        <w:t xml:space="preserve">а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дг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ра</w:t>
      </w:r>
      <w:r w:rsidRPr="00C005EC">
        <w:rPr>
          <w:rFonts w:ascii="Arial" w:eastAsia="Arial" w:hAnsi="Arial" w:cs="Arial"/>
          <w:sz w:val="24"/>
          <w:szCs w:val="24"/>
        </w:rPr>
        <w:t>ј</w:t>
      </w:r>
      <w:r w:rsidRPr="00C005EC">
        <w:rPr>
          <w:rFonts w:ascii="Arial" w:eastAsia="Arial" w:hAnsi="Arial" w:cs="Arial"/>
          <w:spacing w:val="-3"/>
          <w:sz w:val="24"/>
          <w:szCs w:val="24"/>
        </w:rPr>
        <w:t>у</w:t>
      </w:r>
      <w:r w:rsidRPr="00C005EC">
        <w:rPr>
          <w:rFonts w:ascii="Arial" w:eastAsia="Arial" w:hAnsi="Arial" w:cs="Arial"/>
          <w:spacing w:val="1"/>
          <w:sz w:val="24"/>
          <w:szCs w:val="24"/>
        </w:rPr>
        <w:t>ћ</w:t>
      </w:r>
      <w:r w:rsidRPr="00C005EC">
        <w:rPr>
          <w:rFonts w:ascii="Arial" w:eastAsia="Arial" w:hAnsi="Arial" w:cs="Arial"/>
          <w:spacing w:val="3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г с</w:t>
      </w:r>
      <w:r w:rsidRPr="00C005EC">
        <w:rPr>
          <w:rFonts w:ascii="Arial" w:eastAsia="Arial" w:hAnsi="Arial" w:cs="Arial"/>
          <w:spacing w:val="1"/>
          <w:sz w:val="24"/>
          <w:szCs w:val="24"/>
        </w:rPr>
        <w:t>ре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д</w:t>
      </w:r>
      <w:r w:rsidRPr="00C005EC">
        <w:rPr>
          <w:rFonts w:ascii="Arial" w:eastAsia="Arial" w:hAnsi="Arial" w:cs="Arial"/>
          <w:sz w:val="24"/>
          <w:szCs w:val="24"/>
        </w:rPr>
        <w:t>с</w:t>
      </w:r>
      <w:r w:rsidRPr="00C005EC">
        <w:rPr>
          <w:rFonts w:ascii="Arial" w:eastAsia="Arial" w:hAnsi="Arial" w:cs="Arial"/>
          <w:spacing w:val="-2"/>
          <w:sz w:val="24"/>
          <w:szCs w:val="24"/>
        </w:rPr>
        <w:t>т</w:t>
      </w:r>
      <w:r w:rsidRPr="00C005EC">
        <w:rPr>
          <w:rFonts w:ascii="Arial" w:eastAsia="Arial" w:hAnsi="Arial" w:cs="Arial"/>
          <w:sz w:val="24"/>
          <w:szCs w:val="24"/>
        </w:rPr>
        <w:t>ва</w:t>
      </w:r>
      <w:r w:rsidRPr="00C005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05EC">
        <w:rPr>
          <w:rFonts w:ascii="Arial" w:eastAsia="Arial" w:hAnsi="Arial" w:cs="Arial"/>
          <w:spacing w:val="1"/>
          <w:sz w:val="24"/>
          <w:szCs w:val="24"/>
        </w:rPr>
        <w:t>о</w:t>
      </w:r>
      <w:r w:rsidRPr="00C005EC">
        <w:rPr>
          <w:rFonts w:ascii="Arial" w:eastAsia="Arial" w:hAnsi="Arial" w:cs="Arial"/>
          <w:spacing w:val="-1"/>
          <w:sz w:val="24"/>
          <w:szCs w:val="24"/>
        </w:rPr>
        <w:t>б</w:t>
      </w:r>
      <w:r w:rsidRPr="00C005EC">
        <w:rPr>
          <w:rFonts w:ascii="Arial" w:eastAsia="Arial" w:hAnsi="Arial" w:cs="Arial"/>
          <w:spacing w:val="1"/>
          <w:sz w:val="24"/>
          <w:szCs w:val="24"/>
        </w:rPr>
        <w:t>е</w:t>
      </w:r>
      <w:r w:rsidRPr="00C005EC">
        <w:rPr>
          <w:rFonts w:ascii="Arial" w:eastAsia="Arial" w:hAnsi="Arial" w:cs="Arial"/>
          <w:sz w:val="24"/>
          <w:szCs w:val="24"/>
        </w:rPr>
        <w:t>зб</w:t>
      </w:r>
      <w:r w:rsidRPr="00C005EC">
        <w:rPr>
          <w:rFonts w:ascii="Arial" w:eastAsia="Arial" w:hAnsi="Arial" w:cs="Arial"/>
          <w:spacing w:val="-2"/>
          <w:sz w:val="24"/>
          <w:szCs w:val="24"/>
        </w:rPr>
        <w:t>е</w:t>
      </w:r>
      <w:r w:rsidRPr="00C005EC">
        <w:rPr>
          <w:rFonts w:ascii="Arial" w:eastAsia="Arial" w:hAnsi="Arial" w:cs="Arial"/>
          <w:spacing w:val="1"/>
          <w:sz w:val="24"/>
          <w:szCs w:val="24"/>
        </w:rPr>
        <w:t>ђе</w:t>
      </w:r>
      <w:r w:rsidRPr="00C005EC">
        <w:rPr>
          <w:rFonts w:ascii="Arial" w:eastAsia="Arial" w:hAnsi="Arial" w:cs="Arial"/>
          <w:spacing w:val="-1"/>
          <w:sz w:val="24"/>
          <w:szCs w:val="24"/>
        </w:rPr>
        <w:t>њ</w:t>
      </w:r>
      <w:r w:rsidRPr="00C005EC">
        <w:rPr>
          <w:rFonts w:ascii="Arial" w:eastAsia="Arial" w:hAnsi="Arial" w:cs="Arial"/>
          <w:spacing w:val="1"/>
          <w:sz w:val="24"/>
          <w:szCs w:val="24"/>
        </w:rPr>
        <w:t>а</w:t>
      </w:r>
      <w:r w:rsidRPr="00C005EC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3FFA90FF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lastRenderedPageBreak/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86242B7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49C25F8D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A63714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9A2540">
        <w:rPr>
          <w:rFonts w:ascii="Arial" w:eastAsia="Arial" w:hAnsi="Arial" w:cs="Arial"/>
          <w:sz w:val="24"/>
          <w:szCs w:val="24"/>
        </w:rPr>
        <w:t>ој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A2540">
        <w:rPr>
          <w:rFonts w:ascii="Arial" w:eastAsia="Arial" w:hAnsi="Arial" w:cs="Arial"/>
          <w:sz w:val="24"/>
          <w:szCs w:val="24"/>
        </w:rPr>
        <w:t xml:space="preserve">жби за запошљавање филијала </w:t>
      </w:r>
      <w:r w:rsidR="0061172C">
        <w:rPr>
          <w:rFonts w:ascii="Arial" w:eastAsia="Arial" w:hAnsi="Arial" w:cs="Arial"/>
          <w:sz w:val="24"/>
          <w:szCs w:val="24"/>
          <w:lang w:val="sr-Cyrl-RS"/>
        </w:rPr>
        <w:t>Смедерево</w:t>
      </w:r>
      <w:r w:rsidR="0080091B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="0080091B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80091B" w:rsidRPr="00CA6A87">
        <w:rPr>
          <w:rFonts w:ascii="Arial" w:eastAsia="Arial" w:hAnsi="Arial" w:cs="Arial"/>
          <w:sz w:val="24"/>
          <w:szCs w:val="24"/>
        </w:rPr>
        <w:t>а</w:t>
      </w:r>
      <w:r w:rsidR="0080091B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91B" w:rsidRPr="00CA6A87">
        <w:rPr>
          <w:rFonts w:ascii="Arial" w:eastAsia="Arial" w:hAnsi="Arial" w:cs="Arial"/>
          <w:sz w:val="24"/>
          <w:szCs w:val="24"/>
        </w:rPr>
        <w:t>с</w:t>
      </w:r>
      <w:r w:rsidR="0080091B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80091B" w:rsidRPr="00CA6A87">
        <w:rPr>
          <w:rFonts w:ascii="Arial" w:eastAsia="Arial" w:hAnsi="Arial" w:cs="Arial"/>
          <w:sz w:val="24"/>
          <w:szCs w:val="24"/>
        </w:rPr>
        <w:t xml:space="preserve">јту </w:t>
      </w:r>
      <w:hyperlink r:id="rId12">
        <w:r w:rsidR="0080091B" w:rsidRPr="00CA6A87">
          <w:rPr>
            <w:rFonts w:ascii="Arial" w:eastAsia="Arial" w:hAnsi="Arial" w:cs="Arial"/>
            <w:sz w:val="24"/>
            <w:szCs w:val="24"/>
          </w:rPr>
          <w:t>w</w:t>
        </w:r>
        <w:r w:rsidR="0080091B"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="0080091B" w:rsidRPr="00CA6A87">
          <w:rPr>
            <w:rFonts w:ascii="Arial" w:eastAsia="Arial" w:hAnsi="Arial" w:cs="Arial"/>
            <w:sz w:val="24"/>
            <w:szCs w:val="24"/>
          </w:rPr>
          <w:t>w.</w:t>
        </w:r>
        <w:r w:rsidR="0080091B"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="0080091B" w:rsidRPr="00CA6A87">
          <w:rPr>
            <w:rFonts w:ascii="Arial" w:eastAsia="Arial" w:hAnsi="Arial" w:cs="Arial"/>
            <w:sz w:val="24"/>
            <w:szCs w:val="24"/>
          </w:rPr>
          <w:t>s</w:t>
        </w:r>
        <w:r w:rsidR="0080091B"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="0080091B" w:rsidRPr="00CA6A87">
          <w:rPr>
            <w:rFonts w:ascii="Arial" w:eastAsia="Arial" w:hAnsi="Arial" w:cs="Arial"/>
            <w:sz w:val="24"/>
            <w:szCs w:val="24"/>
          </w:rPr>
          <w:t>.</w:t>
        </w:r>
        <w:r w:rsidR="0080091B"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="0080091B"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80091B"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="0080091B"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="0080091B"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80091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9A2540">
        <w:rPr>
          <w:rFonts w:ascii="Arial" w:eastAsia="Arial" w:hAnsi="Arial" w:cs="Arial"/>
          <w:sz w:val="24"/>
          <w:szCs w:val="24"/>
          <w:lang w:val="sr-Cyrl-RS"/>
        </w:rPr>
        <w:t>или на телефон 026/633-035</w:t>
      </w:r>
      <w:r w:rsidR="00A6371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="00C005EC">
        <w:rPr>
          <w:rFonts w:ascii="Arial" w:eastAsia="Arial" w:hAnsi="Arial" w:cs="Arial"/>
          <w:spacing w:val="4"/>
          <w:sz w:val="24"/>
          <w:szCs w:val="24"/>
          <w:lang w:val="sr-Cyrl-RS"/>
        </w:rPr>
        <w:t>-</w:t>
      </w:r>
      <w:r w:rsidR="00CC2E39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>31</w:t>
      </w:r>
      <w:r w:rsidR="00C005EC" w:rsidRPr="00C005EC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>.5.202</w:t>
      </w:r>
      <w:r w:rsidR="00CC2E39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>3</w:t>
      </w:r>
      <w:r w:rsidR="00C005EC">
        <w:rPr>
          <w:rFonts w:ascii="Arial" w:eastAsia="Arial" w:hAnsi="Arial" w:cs="Arial"/>
          <w:spacing w:val="4"/>
          <w:sz w:val="24"/>
          <w:szCs w:val="24"/>
          <w:lang w:val="sr-Cyrl-RS"/>
        </w:rPr>
        <w:t>.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B6226B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E10A1">
        <w:rPr>
          <w:rFonts w:ascii="Arial" w:eastAsia="Arial" w:hAnsi="Arial" w:cs="Arial"/>
          <w:b/>
          <w:sz w:val="24"/>
          <w:szCs w:val="24"/>
          <w:lang w:val="sr-Cyrl-RS"/>
        </w:rPr>
        <w:t>16</w:t>
      </w:r>
      <w:r w:rsidR="00340092" w:rsidRPr="0009303E">
        <w:rPr>
          <w:rFonts w:ascii="Arial" w:eastAsia="Arial" w:hAnsi="Arial" w:cs="Arial"/>
          <w:b/>
          <w:sz w:val="24"/>
          <w:szCs w:val="24"/>
          <w:lang w:val="sr-Cyrl-RS"/>
        </w:rPr>
        <w:t>.</w:t>
      </w:r>
      <w:r w:rsidR="005E209D">
        <w:rPr>
          <w:rFonts w:ascii="Arial" w:eastAsia="Arial" w:hAnsi="Arial" w:cs="Arial"/>
          <w:b/>
          <w:sz w:val="24"/>
          <w:szCs w:val="24"/>
          <w:lang w:val="sr-Cyrl-RS"/>
        </w:rPr>
        <w:t>6</w:t>
      </w:r>
      <w:r w:rsidR="00340092" w:rsidRPr="0009303E">
        <w:rPr>
          <w:rFonts w:ascii="Arial" w:eastAsia="Arial" w:hAnsi="Arial" w:cs="Arial"/>
          <w:b/>
          <w:sz w:val="24"/>
          <w:szCs w:val="24"/>
          <w:lang w:val="sr-Cyrl-RS"/>
        </w:rPr>
        <w:t>.202</w:t>
      </w:r>
      <w:r w:rsidR="005E209D">
        <w:rPr>
          <w:rFonts w:ascii="Arial" w:eastAsia="Arial" w:hAnsi="Arial" w:cs="Arial"/>
          <w:b/>
          <w:sz w:val="24"/>
          <w:szCs w:val="24"/>
          <w:lang w:val="sr-Cyrl-RS"/>
        </w:rPr>
        <w:t>3.</w:t>
      </w:r>
      <w:r w:rsidR="001D2763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footerReference w:type="default" r:id="rId13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99" w:rsidRDefault="004B5799">
      <w:r>
        <w:separator/>
      </w:r>
    </w:p>
  </w:endnote>
  <w:endnote w:type="continuationSeparator" w:id="0">
    <w:p w:rsidR="004B5799" w:rsidRDefault="004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EC" w:rsidRDefault="00C005EC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5EC" w:rsidRDefault="00C005E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C5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C005EC" w:rsidRDefault="00C005E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C5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99" w:rsidRDefault="004B5799">
      <w:r>
        <w:separator/>
      </w:r>
    </w:p>
  </w:footnote>
  <w:footnote w:type="continuationSeparator" w:id="0">
    <w:p w:rsidR="004B5799" w:rsidRDefault="004B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4CC4C7A"/>
    <w:multiLevelType w:val="hybridMultilevel"/>
    <w:tmpl w:val="3140E874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492F6548"/>
    <w:multiLevelType w:val="hybridMultilevel"/>
    <w:tmpl w:val="7D00D366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0">
    <w:nsid w:val="4C2A3B72"/>
    <w:multiLevelType w:val="hybridMultilevel"/>
    <w:tmpl w:val="9000D528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1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06340"/>
    <w:multiLevelType w:val="hybridMultilevel"/>
    <w:tmpl w:val="D206D8DE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7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A3756B9"/>
    <w:multiLevelType w:val="hybridMultilevel"/>
    <w:tmpl w:val="8C80982E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471DF"/>
    <w:rsid w:val="000552AB"/>
    <w:rsid w:val="0006787E"/>
    <w:rsid w:val="0007012D"/>
    <w:rsid w:val="00072E39"/>
    <w:rsid w:val="000758E7"/>
    <w:rsid w:val="00081A14"/>
    <w:rsid w:val="00092823"/>
    <w:rsid w:val="0009303E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263B6"/>
    <w:rsid w:val="00136E0B"/>
    <w:rsid w:val="0014719B"/>
    <w:rsid w:val="00157F2F"/>
    <w:rsid w:val="001604DA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37E4E"/>
    <w:rsid w:val="002409A2"/>
    <w:rsid w:val="00244D61"/>
    <w:rsid w:val="00250B2C"/>
    <w:rsid w:val="00257645"/>
    <w:rsid w:val="002629A9"/>
    <w:rsid w:val="00263D6A"/>
    <w:rsid w:val="002660AF"/>
    <w:rsid w:val="002735D2"/>
    <w:rsid w:val="00287F24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0092"/>
    <w:rsid w:val="00346522"/>
    <w:rsid w:val="00354C30"/>
    <w:rsid w:val="003561A5"/>
    <w:rsid w:val="00356E11"/>
    <w:rsid w:val="00364C23"/>
    <w:rsid w:val="00367188"/>
    <w:rsid w:val="003741DA"/>
    <w:rsid w:val="00382DEC"/>
    <w:rsid w:val="003906E9"/>
    <w:rsid w:val="00393C76"/>
    <w:rsid w:val="003A2E54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7987"/>
    <w:rsid w:val="004A1B5E"/>
    <w:rsid w:val="004B14A9"/>
    <w:rsid w:val="004B1E3F"/>
    <w:rsid w:val="004B5799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E209D"/>
    <w:rsid w:val="005F518C"/>
    <w:rsid w:val="006019B8"/>
    <w:rsid w:val="0061172C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1862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091B"/>
    <w:rsid w:val="0080419E"/>
    <w:rsid w:val="00827FBD"/>
    <w:rsid w:val="00833822"/>
    <w:rsid w:val="00852926"/>
    <w:rsid w:val="008575AE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6C22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43293"/>
    <w:rsid w:val="00951F0F"/>
    <w:rsid w:val="0095438A"/>
    <w:rsid w:val="00954799"/>
    <w:rsid w:val="0096711C"/>
    <w:rsid w:val="00967CBF"/>
    <w:rsid w:val="00991EA8"/>
    <w:rsid w:val="009A2540"/>
    <w:rsid w:val="009A7C9D"/>
    <w:rsid w:val="009B0277"/>
    <w:rsid w:val="009B21C3"/>
    <w:rsid w:val="009C210E"/>
    <w:rsid w:val="009C313E"/>
    <w:rsid w:val="009C3D6C"/>
    <w:rsid w:val="009C4905"/>
    <w:rsid w:val="009C6FB2"/>
    <w:rsid w:val="009D1FCF"/>
    <w:rsid w:val="009D3CA8"/>
    <w:rsid w:val="009D451F"/>
    <w:rsid w:val="009D5F4C"/>
    <w:rsid w:val="009E684C"/>
    <w:rsid w:val="009E6F54"/>
    <w:rsid w:val="00A016AE"/>
    <w:rsid w:val="00A032AA"/>
    <w:rsid w:val="00A04984"/>
    <w:rsid w:val="00A20E40"/>
    <w:rsid w:val="00A270AB"/>
    <w:rsid w:val="00A33C41"/>
    <w:rsid w:val="00A37030"/>
    <w:rsid w:val="00A406D3"/>
    <w:rsid w:val="00A502F1"/>
    <w:rsid w:val="00A54989"/>
    <w:rsid w:val="00A63714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94C30"/>
    <w:rsid w:val="00BA2E36"/>
    <w:rsid w:val="00BB5DE7"/>
    <w:rsid w:val="00BC2CE3"/>
    <w:rsid w:val="00BC4B3C"/>
    <w:rsid w:val="00BC4D1A"/>
    <w:rsid w:val="00BC6ECA"/>
    <w:rsid w:val="00BD215E"/>
    <w:rsid w:val="00BF157B"/>
    <w:rsid w:val="00BF309F"/>
    <w:rsid w:val="00C005EC"/>
    <w:rsid w:val="00C01614"/>
    <w:rsid w:val="00C042D0"/>
    <w:rsid w:val="00C13F5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2C54"/>
    <w:rsid w:val="00CA6A87"/>
    <w:rsid w:val="00CB0C56"/>
    <w:rsid w:val="00CB55BD"/>
    <w:rsid w:val="00CC2E39"/>
    <w:rsid w:val="00CE3E3B"/>
    <w:rsid w:val="00CE455B"/>
    <w:rsid w:val="00D02C0D"/>
    <w:rsid w:val="00D073C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B4487"/>
    <w:rsid w:val="00DC1111"/>
    <w:rsid w:val="00DC3B16"/>
    <w:rsid w:val="00DC429C"/>
    <w:rsid w:val="00DC51F0"/>
    <w:rsid w:val="00DC7BF4"/>
    <w:rsid w:val="00DE0F9E"/>
    <w:rsid w:val="00DE10A1"/>
    <w:rsid w:val="00DE63E5"/>
    <w:rsid w:val="00DF4CC3"/>
    <w:rsid w:val="00E02284"/>
    <w:rsid w:val="00E22412"/>
    <w:rsid w:val="00E30A8D"/>
    <w:rsid w:val="00E3368D"/>
    <w:rsid w:val="00E33BD9"/>
    <w:rsid w:val="00E3719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14B46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23FC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4B1A"/>
    <w:rsid w:val="00FE22AA"/>
    <w:rsid w:val="00FE7DD5"/>
    <w:rsid w:val="00FF0B9B"/>
    <w:rsid w:val="00FF2DAC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10E5-FB21-4B83-A59C-CDD9E10E61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E239D6-142E-459A-BD8C-A58CA34F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Boban</cp:lastModifiedBy>
  <cp:revision>2</cp:revision>
  <cp:lastPrinted>2023-05-15T12:23:00Z</cp:lastPrinted>
  <dcterms:created xsi:type="dcterms:W3CDTF">2023-05-18T10:42:00Z</dcterms:created>
  <dcterms:modified xsi:type="dcterms:W3CDTF">2023-05-18T10:42:00Z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95615e19-fdbd-40e5-a180-3076086845b7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k1Wo+n7F9K7P2rpXQJ235YH4l/Bc6WsE</vt:lpwstr>
  </property>
</Properties>
</file>